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86" w:rsidRPr="009233B6" w:rsidRDefault="00AC68C2" w:rsidP="00707660">
      <w:pPr>
        <w:pStyle w:val="Default"/>
        <w:rPr>
          <w:color w:val="0076B8"/>
          <w:sz w:val="20"/>
          <w:szCs w:val="28"/>
        </w:rPr>
      </w:pPr>
      <w:r>
        <w:rPr>
          <w:b/>
          <w:bCs/>
          <w:color w:val="0076B8"/>
          <w:sz w:val="40"/>
          <w:szCs w:val="28"/>
        </w:rPr>
        <w:t>Infoveranstaltung</w:t>
      </w:r>
      <w:r w:rsidR="009939D6">
        <w:rPr>
          <w:b/>
          <w:bCs/>
          <w:color w:val="0076B8"/>
          <w:sz w:val="40"/>
          <w:szCs w:val="28"/>
        </w:rPr>
        <w:br/>
      </w:r>
      <w:r w:rsidR="00806481" w:rsidRPr="005A687A">
        <w:rPr>
          <w:b/>
          <w:bCs/>
          <w:color w:val="0076B8"/>
          <w:sz w:val="40"/>
          <w:szCs w:val="28"/>
        </w:rPr>
        <w:t>„</w:t>
      </w:r>
      <w:r>
        <w:rPr>
          <w:b/>
          <w:bCs/>
          <w:color w:val="0076B8"/>
          <w:sz w:val="40"/>
          <w:szCs w:val="28"/>
        </w:rPr>
        <w:t>Gesun</w:t>
      </w:r>
      <w:r w:rsidR="009939D6">
        <w:rPr>
          <w:b/>
          <w:bCs/>
          <w:color w:val="0076B8"/>
          <w:sz w:val="40"/>
          <w:szCs w:val="28"/>
        </w:rPr>
        <w:t>d</w:t>
      </w:r>
      <w:r>
        <w:rPr>
          <w:b/>
          <w:bCs/>
          <w:color w:val="0076B8"/>
          <w:sz w:val="40"/>
          <w:szCs w:val="28"/>
        </w:rPr>
        <w:t>heitsorientierte Angebote im Breitensport</w:t>
      </w:r>
      <w:r w:rsidR="00806481" w:rsidRPr="005A687A">
        <w:rPr>
          <w:b/>
          <w:bCs/>
          <w:color w:val="0076B8"/>
          <w:sz w:val="40"/>
          <w:szCs w:val="28"/>
        </w:rPr>
        <w:t>“</w:t>
      </w:r>
      <w:r w:rsidR="00806481" w:rsidRPr="005A687A">
        <w:rPr>
          <w:b/>
          <w:bCs/>
          <w:color w:val="0076B8"/>
          <w:sz w:val="40"/>
          <w:szCs w:val="28"/>
        </w:rPr>
        <w:br/>
      </w:r>
      <w:r w:rsidR="009D4224">
        <w:rPr>
          <w:b/>
          <w:bCs/>
          <w:color w:val="auto"/>
          <w:sz w:val="20"/>
          <w:szCs w:val="28"/>
        </w:rPr>
        <w:br/>
      </w:r>
      <w:r w:rsidR="00806481" w:rsidRPr="00CE61F9">
        <w:rPr>
          <w:b/>
          <w:bCs/>
          <w:color w:val="auto"/>
          <w:szCs w:val="28"/>
        </w:rPr>
        <w:t>M</w:t>
      </w:r>
      <w:r w:rsidR="00806481">
        <w:rPr>
          <w:b/>
          <w:bCs/>
          <w:color w:val="auto"/>
          <w:szCs w:val="28"/>
        </w:rPr>
        <w:t>o</w:t>
      </w:r>
      <w:r w:rsidR="00806481" w:rsidRPr="00CE61F9">
        <w:rPr>
          <w:b/>
          <w:bCs/>
          <w:color w:val="auto"/>
          <w:szCs w:val="28"/>
        </w:rPr>
        <w:t xml:space="preserve">., </w:t>
      </w:r>
      <w:r w:rsidR="00D15E2E">
        <w:rPr>
          <w:b/>
          <w:bCs/>
          <w:color w:val="auto"/>
          <w:szCs w:val="28"/>
        </w:rPr>
        <w:t>25</w:t>
      </w:r>
      <w:r w:rsidR="00806481" w:rsidRPr="00CE61F9">
        <w:rPr>
          <w:b/>
          <w:bCs/>
          <w:color w:val="auto"/>
          <w:szCs w:val="28"/>
        </w:rPr>
        <w:t xml:space="preserve">. </w:t>
      </w:r>
      <w:r w:rsidR="00D15E2E">
        <w:rPr>
          <w:b/>
          <w:bCs/>
          <w:color w:val="auto"/>
          <w:szCs w:val="28"/>
        </w:rPr>
        <w:t>Nov</w:t>
      </w:r>
      <w:r w:rsidR="00806481" w:rsidRPr="00CE61F9">
        <w:rPr>
          <w:b/>
          <w:bCs/>
          <w:color w:val="auto"/>
          <w:szCs w:val="28"/>
        </w:rPr>
        <w:t>ember 201</w:t>
      </w:r>
      <w:r w:rsidR="00D15E2E">
        <w:rPr>
          <w:b/>
          <w:bCs/>
          <w:color w:val="auto"/>
          <w:szCs w:val="28"/>
        </w:rPr>
        <w:t>9</w:t>
      </w:r>
      <w:r w:rsidR="00806481" w:rsidRPr="00CE61F9">
        <w:rPr>
          <w:b/>
          <w:bCs/>
          <w:color w:val="auto"/>
          <w:szCs w:val="28"/>
        </w:rPr>
        <w:t xml:space="preserve">; </w:t>
      </w:r>
      <w:r w:rsidR="00707660">
        <w:rPr>
          <w:b/>
          <w:bCs/>
          <w:color w:val="auto"/>
          <w:szCs w:val="28"/>
        </w:rPr>
        <w:t>1</w:t>
      </w:r>
      <w:r w:rsidR="009939D6">
        <w:rPr>
          <w:b/>
          <w:bCs/>
          <w:color w:val="auto"/>
          <w:szCs w:val="28"/>
        </w:rPr>
        <w:t>8</w:t>
      </w:r>
      <w:r w:rsidR="00806481">
        <w:rPr>
          <w:b/>
          <w:bCs/>
          <w:color w:val="auto"/>
          <w:szCs w:val="28"/>
        </w:rPr>
        <w:t>:</w:t>
      </w:r>
      <w:r>
        <w:rPr>
          <w:b/>
          <w:bCs/>
          <w:color w:val="auto"/>
          <w:szCs w:val="28"/>
        </w:rPr>
        <w:t>00</w:t>
      </w:r>
      <w:r w:rsidR="009939D6">
        <w:rPr>
          <w:b/>
          <w:bCs/>
          <w:color w:val="auto"/>
          <w:szCs w:val="28"/>
        </w:rPr>
        <w:t xml:space="preserve"> – 19</w:t>
      </w:r>
      <w:r w:rsidR="00D15E2E">
        <w:rPr>
          <w:b/>
          <w:bCs/>
          <w:color w:val="auto"/>
          <w:szCs w:val="28"/>
        </w:rPr>
        <w:t>:</w:t>
      </w:r>
      <w:r>
        <w:rPr>
          <w:b/>
          <w:bCs/>
          <w:color w:val="auto"/>
          <w:szCs w:val="28"/>
        </w:rPr>
        <w:t>30</w:t>
      </w:r>
      <w:r w:rsidR="00806481" w:rsidRPr="00CE61F9">
        <w:rPr>
          <w:b/>
          <w:bCs/>
          <w:color w:val="auto"/>
          <w:szCs w:val="28"/>
        </w:rPr>
        <w:t xml:space="preserve"> Uhr, Holzwickede (Haus Opherdicke)</w:t>
      </w:r>
      <w:r w:rsidR="00917834">
        <w:rPr>
          <w:b/>
          <w:bCs/>
          <w:color w:val="auto"/>
          <w:szCs w:val="28"/>
        </w:rPr>
        <w:br/>
        <w:t>Ansprechpartner: Michael Kanand</w:t>
      </w:r>
      <w:r w:rsidR="003439F9">
        <w:rPr>
          <w:b/>
          <w:bCs/>
          <w:color w:val="0076B8"/>
          <w:sz w:val="28"/>
          <w:szCs w:val="28"/>
        </w:rPr>
        <w:br/>
      </w:r>
    </w:p>
    <w:p w:rsidR="0011175F" w:rsidRDefault="0011175F" w:rsidP="0011175F">
      <w:pPr>
        <w:pStyle w:val="Default"/>
      </w:pPr>
      <w:r w:rsidRPr="00F37256">
        <w:t>Diese Informationsveranstaltung</w:t>
      </w:r>
      <w:r w:rsidRPr="00B63C10">
        <w:rPr>
          <w:szCs w:val="22"/>
        </w:rPr>
        <w:t xml:space="preserve"> im Rahmen des Landesprogramms </w:t>
      </w:r>
      <w:r w:rsidRPr="00B63C10">
        <w:rPr>
          <w:b/>
          <w:szCs w:val="22"/>
        </w:rPr>
        <w:t>„Bewegt GESUND bleiben in NRW!“</w:t>
      </w:r>
      <w:r>
        <w:rPr>
          <w:b/>
          <w:szCs w:val="22"/>
        </w:rPr>
        <w:t xml:space="preserve"> </w:t>
      </w:r>
      <w:r w:rsidRPr="00F37256">
        <w:t>hat ein Format, in der ein(e) erfahrene(r) Referent(in)</w:t>
      </w:r>
      <w:r>
        <w:t xml:space="preserve"> </w:t>
      </w:r>
      <w:r w:rsidRPr="00F37256">
        <w:t>das o.g. Thema vorstellt. Im Anschluss ist ausreichend Zeit für</w:t>
      </w:r>
      <w:r>
        <w:t xml:space="preserve"> </w:t>
      </w:r>
      <w:r w:rsidRPr="00F37256">
        <w:t xml:space="preserve">Fragen und den Austausch innerhalb der Gruppe. </w:t>
      </w:r>
      <w:r>
        <w:t>(Die Finanzierung der Veranstaltung findet in 201</w:t>
      </w:r>
      <w:r w:rsidR="007C0E23">
        <w:t>9</w:t>
      </w:r>
      <w:bookmarkStart w:id="0" w:name="_GoBack"/>
      <w:bookmarkEnd w:id="0"/>
      <w:r>
        <w:t xml:space="preserve"> nur aus Eigenmitteln des</w:t>
      </w:r>
    </w:p>
    <w:p w:rsidR="0011175F" w:rsidRPr="0011175F" w:rsidRDefault="0011175F" w:rsidP="00F60C2A">
      <w:pPr>
        <w:pStyle w:val="Default"/>
        <w:rPr>
          <w:color w:val="0076B8"/>
        </w:rPr>
      </w:pPr>
      <w:r>
        <w:t>KSB Unna statt.</w:t>
      </w:r>
      <w:r w:rsidR="001D3BB4">
        <w:t>)</w:t>
      </w:r>
      <w:r>
        <w:rPr>
          <w:color w:val="0076B8"/>
        </w:rPr>
        <w:br/>
      </w:r>
    </w:p>
    <w:p w:rsidR="00F60C2A" w:rsidRPr="00B63C10" w:rsidRDefault="00F60C2A" w:rsidP="00F60C2A">
      <w:pPr>
        <w:pStyle w:val="Default"/>
        <w:rPr>
          <w:szCs w:val="22"/>
        </w:rPr>
      </w:pPr>
      <w:r w:rsidRPr="00B63C10">
        <w:rPr>
          <w:szCs w:val="22"/>
        </w:rPr>
        <w:t>D</w:t>
      </w:r>
      <w:r w:rsidR="00943FB2">
        <w:rPr>
          <w:szCs w:val="22"/>
        </w:rPr>
        <w:t xml:space="preserve">ie Infoveranstaltung </w:t>
      </w:r>
      <w:r w:rsidRPr="00B63C10">
        <w:rPr>
          <w:szCs w:val="22"/>
        </w:rPr>
        <w:t xml:space="preserve">ist keine Praxisveranstaltung und kann </w:t>
      </w:r>
      <w:r w:rsidRPr="0011175F">
        <w:rPr>
          <w:i/>
          <w:szCs w:val="22"/>
        </w:rPr>
        <w:t>nicht</w:t>
      </w:r>
      <w:r w:rsidRPr="00B63C10">
        <w:rPr>
          <w:szCs w:val="22"/>
        </w:rPr>
        <w:t xml:space="preserve"> als qualifizierende Maßnahme</w:t>
      </w:r>
      <w:r w:rsidR="00943FB2">
        <w:rPr>
          <w:szCs w:val="22"/>
        </w:rPr>
        <w:t xml:space="preserve"> </w:t>
      </w:r>
      <w:r w:rsidRPr="00B63C10">
        <w:rPr>
          <w:szCs w:val="22"/>
        </w:rPr>
        <w:t xml:space="preserve">zur Lizenzverlängerung anerkannt werden. </w:t>
      </w:r>
    </w:p>
    <w:p w:rsidR="00F60C2A" w:rsidRPr="00D40B31" w:rsidRDefault="00F60C2A" w:rsidP="00AC1E86">
      <w:pPr>
        <w:pStyle w:val="Default"/>
        <w:rPr>
          <w:b/>
          <w:bCs/>
          <w:color w:val="0076B8"/>
          <w:sz w:val="32"/>
          <w:szCs w:val="22"/>
        </w:rPr>
      </w:pPr>
    </w:p>
    <w:p w:rsidR="00AC1E86" w:rsidRPr="00B63C10" w:rsidRDefault="00AC1E86" w:rsidP="00AC1E86">
      <w:pPr>
        <w:pStyle w:val="Default"/>
        <w:rPr>
          <w:color w:val="0076B8"/>
          <w:szCs w:val="22"/>
        </w:rPr>
      </w:pPr>
      <w:r w:rsidRPr="00B63C10">
        <w:rPr>
          <w:b/>
          <w:bCs/>
          <w:color w:val="0076B8"/>
          <w:szCs w:val="22"/>
        </w:rPr>
        <w:t xml:space="preserve">Ziele der Maßnahme </w:t>
      </w:r>
    </w:p>
    <w:p w:rsidR="00AC1E86" w:rsidRPr="00600AF9" w:rsidRDefault="00AC1E86" w:rsidP="00600AF9">
      <w:pPr>
        <w:pStyle w:val="Default"/>
        <w:spacing w:after="30"/>
        <w:rPr>
          <w:rFonts w:eastAsia="Times New Roman"/>
          <w:lang w:eastAsia="de-DE"/>
        </w:rPr>
      </w:pPr>
      <w:r w:rsidRPr="00600AF9">
        <w:rPr>
          <w:color w:val="001F5F"/>
        </w:rPr>
        <w:t xml:space="preserve"> </w:t>
      </w:r>
      <w:r w:rsidR="00600AF9" w:rsidRPr="00600AF9">
        <w:rPr>
          <w:rFonts w:eastAsia="Times New Roman"/>
          <w:lang w:eastAsia="de-DE"/>
        </w:rPr>
        <w:t>Kenntnis der verschiedenen Begrifflichkeiten und deren Abgrenzung im Kontext</w:t>
      </w:r>
      <w:r w:rsidR="00600AF9">
        <w:rPr>
          <w:rFonts w:eastAsia="Times New Roman"/>
          <w:lang w:eastAsia="de-DE"/>
        </w:rPr>
        <w:br/>
        <w:t xml:space="preserve">   </w:t>
      </w:r>
      <w:r w:rsidR="00B223D2">
        <w:rPr>
          <w:rFonts w:eastAsia="Times New Roman"/>
          <w:lang w:eastAsia="de-DE"/>
        </w:rPr>
        <w:t xml:space="preserve"> </w:t>
      </w:r>
      <w:r w:rsidR="00600AF9" w:rsidRPr="00600AF9">
        <w:rPr>
          <w:rFonts w:eastAsia="Times New Roman"/>
          <w:lang w:eastAsia="de-DE"/>
        </w:rPr>
        <w:t>Gesundheitsangebote</w:t>
      </w:r>
    </w:p>
    <w:p w:rsidR="00AC1E86" w:rsidRPr="001D3BB4" w:rsidRDefault="00AC1E86" w:rsidP="001D3BB4">
      <w:pPr>
        <w:pStyle w:val="Default"/>
        <w:spacing w:after="30"/>
      </w:pPr>
      <w:r w:rsidRPr="00600AF9">
        <w:rPr>
          <w:color w:val="001F5F"/>
        </w:rPr>
        <w:t xml:space="preserve"> </w:t>
      </w:r>
      <w:r w:rsidR="00600AF9" w:rsidRPr="00600AF9">
        <w:rPr>
          <w:rFonts w:eastAsia="Times New Roman"/>
          <w:lang w:eastAsia="de-DE"/>
        </w:rPr>
        <w:t>Die Teilnehmer/-innen</w:t>
      </w:r>
      <w:r w:rsidR="00600AF9">
        <w:rPr>
          <w:rFonts w:eastAsia="Times New Roman"/>
          <w:lang w:eastAsia="de-DE"/>
        </w:rPr>
        <w:t xml:space="preserve"> </w:t>
      </w:r>
      <w:r w:rsidR="00600AF9" w:rsidRPr="00600AF9">
        <w:rPr>
          <w:rFonts w:eastAsia="Times New Roman"/>
          <w:lang w:eastAsia="de-DE"/>
        </w:rPr>
        <w:t>haben eine Vorstellung über „gesundheitsorientierte Angebote</w:t>
      </w:r>
      <w:r w:rsidR="00600AF9">
        <w:rPr>
          <w:rFonts w:eastAsia="Times New Roman"/>
          <w:lang w:eastAsia="de-DE"/>
        </w:rPr>
        <w:br/>
        <w:t xml:space="preserve">   </w:t>
      </w:r>
      <w:r w:rsidR="00600AF9" w:rsidRPr="00600AF9">
        <w:rPr>
          <w:rFonts w:eastAsia="Times New Roman"/>
          <w:lang w:eastAsia="de-DE"/>
        </w:rPr>
        <w:t xml:space="preserve"> im Breitensport“ und kennen Beispiele aus der Praxis</w:t>
      </w:r>
      <w:r w:rsidR="00B223D2">
        <w:rPr>
          <w:rFonts w:eastAsia="Times New Roman"/>
          <w:lang w:eastAsia="de-DE"/>
        </w:rPr>
        <w:br/>
      </w:r>
      <w:r w:rsidRPr="00600AF9">
        <w:rPr>
          <w:color w:val="001F5F"/>
        </w:rPr>
        <w:t xml:space="preserve"> </w:t>
      </w:r>
      <w:r w:rsidR="00600AF9" w:rsidRPr="00600AF9">
        <w:rPr>
          <w:rFonts w:eastAsia="Times New Roman"/>
          <w:lang w:eastAsia="de-DE"/>
        </w:rPr>
        <w:t>Mehrwert und Nutzen von Gesundheitsangeboten für Sportvereine und insbesondere</w:t>
      </w:r>
      <w:r w:rsidR="00B223D2">
        <w:rPr>
          <w:rFonts w:eastAsia="Times New Roman"/>
          <w:lang w:eastAsia="de-DE"/>
        </w:rPr>
        <w:br/>
        <w:t xml:space="preserve">   </w:t>
      </w:r>
      <w:r w:rsidR="00600AF9" w:rsidRPr="00600AF9">
        <w:rPr>
          <w:rFonts w:eastAsia="Times New Roman"/>
          <w:lang w:eastAsia="de-DE"/>
        </w:rPr>
        <w:t xml:space="preserve"> den eigenen Verein sind klar</w:t>
      </w:r>
    </w:p>
    <w:p w:rsidR="00AC1E86" w:rsidRPr="00B63C10" w:rsidRDefault="001D3BB4" w:rsidP="00AC1E86">
      <w:pPr>
        <w:pStyle w:val="Default"/>
        <w:rPr>
          <w:color w:val="0076B8"/>
          <w:szCs w:val="22"/>
        </w:rPr>
      </w:pPr>
      <w:r>
        <w:rPr>
          <w:b/>
          <w:bCs/>
          <w:color w:val="0076B8"/>
          <w:sz w:val="28"/>
          <w:szCs w:val="22"/>
        </w:rPr>
        <w:br/>
      </w:r>
      <w:r>
        <w:rPr>
          <w:b/>
          <w:bCs/>
          <w:color w:val="0076B8"/>
          <w:szCs w:val="22"/>
        </w:rPr>
        <w:t>Zielgruppen</w:t>
      </w:r>
    </w:p>
    <w:p w:rsidR="00AC1E86" w:rsidRPr="00B63C10" w:rsidRDefault="00AC1E86" w:rsidP="00AC1E86">
      <w:pPr>
        <w:pStyle w:val="Default"/>
        <w:spacing w:after="30"/>
        <w:rPr>
          <w:szCs w:val="22"/>
        </w:rPr>
      </w:pPr>
      <w:r w:rsidRPr="00B63C10">
        <w:rPr>
          <w:szCs w:val="22"/>
        </w:rPr>
        <w:t xml:space="preserve"> lizensierte/r Übungsleiter/-in </w:t>
      </w:r>
    </w:p>
    <w:p w:rsidR="00AC1E86" w:rsidRPr="00B63C10" w:rsidRDefault="00AC1E86" w:rsidP="00AC1E86">
      <w:pPr>
        <w:pStyle w:val="Default"/>
        <w:spacing w:after="30"/>
        <w:rPr>
          <w:szCs w:val="22"/>
        </w:rPr>
      </w:pPr>
      <w:r w:rsidRPr="00B63C10">
        <w:rPr>
          <w:szCs w:val="22"/>
        </w:rPr>
        <w:t xml:space="preserve"> Abteilungsleiter/-in </w:t>
      </w:r>
    </w:p>
    <w:p w:rsidR="00AC1E86" w:rsidRPr="00B63C10" w:rsidRDefault="00AC1E86" w:rsidP="00AC1E86">
      <w:pPr>
        <w:pStyle w:val="Default"/>
        <w:spacing w:after="30"/>
        <w:rPr>
          <w:szCs w:val="22"/>
        </w:rPr>
      </w:pPr>
      <w:r w:rsidRPr="00B63C10">
        <w:rPr>
          <w:szCs w:val="22"/>
        </w:rPr>
        <w:t xml:space="preserve"> Vorstandsmitglieder </w:t>
      </w:r>
    </w:p>
    <w:p w:rsidR="00AC1E86" w:rsidRPr="00B63C10" w:rsidRDefault="00AC1E86" w:rsidP="00AC1E86">
      <w:pPr>
        <w:pStyle w:val="Default"/>
        <w:spacing w:after="30"/>
        <w:rPr>
          <w:szCs w:val="22"/>
        </w:rPr>
      </w:pPr>
      <w:r w:rsidRPr="00B63C10">
        <w:rPr>
          <w:szCs w:val="22"/>
        </w:rPr>
        <w:t> beruflich qualifizierte Personen (Sport- u</w:t>
      </w:r>
      <w:r w:rsidR="00B223D2">
        <w:rPr>
          <w:szCs w:val="22"/>
        </w:rPr>
        <w:t xml:space="preserve">: </w:t>
      </w:r>
      <w:r w:rsidRPr="00B63C10">
        <w:rPr>
          <w:szCs w:val="22"/>
        </w:rPr>
        <w:t xml:space="preserve">Bewegungswissenschaften) in der Vereinsarbeit </w:t>
      </w:r>
    </w:p>
    <w:p w:rsidR="00AC1E86" w:rsidRPr="00B63C10" w:rsidRDefault="00AC1E86" w:rsidP="00AC1E86">
      <w:pPr>
        <w:pStyle w:val="Default"/>
        <w:spacing w:after="30"/>
        <w:rPr>
          <w:szCs w:val="22"/>
        </w:rPr>
      </w:pPr>
      <w:r w:rsidRPr="00B63C10">
        <w:rPr>
          <w:szCs w:val="22"/>
        </w:rPr>
        <w:t> (externe) Expertinnen</w:t>
      </w:r>
      <w:r w:rsidR="002D63E6">
        <w:rPr>
          <w:szCs w:val="22"/>
        </w:rPr>
        <w:t xml:space="preserve"> </w:t>
      </w:r>
      <w:r w:rsidRPr="00B63C10">
        <w:rPr>
          <w:szCs w:val="22"/>
        </w:rPr>
        <w:t>/</w:t>
      </w:r>
      <w:r w:rsidR="002D63E6">
        <w:rPr>
          <w:szCs w:val="22"/>
        </w:rPr>
        <w:t xml:space="preserve"> </w:t>
      </w:r>
      <w:r w:rsidRPr="00B63C10">
        <w:rPr>
          <w:szCs w:val="22"/>
        </w:rPr>
        <w:t xml:space="preserve">Experten </w:t>
      </w:r>
    </w:p>
    <w:p w:rsidR="00AC1E86" w:rsidRPr="00B63C10" w:rsidRDefault="00AC1E86" w:rsidP="00AC1E86">
      <w:pPr>
        <w:pStyle w:val="Default"/>
        <w:spacing w:after="30"/>
        <w:rPr>
          <w:szCs w:val="22"/>
        </w:rPr>
      </w:pPr>
      <w:r w:rsidRPr="00B63C10">
        <w:rPr>
          <w:szCs w:val="22"/>
        </w:rPr>
        <w:t> Sportverein</w:t>
      </w:r>
      <w:r w:rsidR="002D63E6">
        <w:rPr>
          <w:szCs w:val="22"/>
        </w:rPr>
        <w:t>smitglieder</w:t>
      </w:r>
      <w:r w:rsidRPr="00B63C10">
        <w:rPr>
          <w:szCs w:val="22"/>
        </w:rPr>
        <w:t xml:space="preserve"> </w:t>
      </w:r>
    </w:p>
    <w:p w:rsidR="00AC1E86" w:rsidRPr="00B63C10" w:rsidRDefault="00AC1E86" w:rsidP="00AC1E86">
      <w:pPr>
        <w:pStyle w:val="Default"/>
        <w:rPr>
          <w:szCs w:val="22"/>
        </w:rPr>
      </w:pPr>
      <w:r w:rsidRPr="00B63C10">
        <w:rPr>
          <w:szCs w:val="22"/>
        </w:rPr>
        <w:t xml:space="preserve"> potentielle Kooperations- und Netzwerkpartner aus dem Senioren-, Gesundheits-, </w:t>
      </w:r>
      <w:r w:rsidR="00F51343">
        <w:rPr>
          <w:szCs w:val="22"/>
        </w:rPr>
        <w:br/>
        <w:t xml:space="preserve">    </w:t>
      </w:r>
      <w:r w:rsidRPr="00B63C10">
        <w:rPr>
          <w:szCs w:val="22"/>
        </w:rPr>
        <w:t xml:space="preserve">Bildungs-, Arbeits- und Sozialsektor sowie der Politik und Wirtschaft </w:t>
      </w:r>
    </w:p>
    <w:p w:rsidR="00AC1E86" w:rsidRPr="001D3BB4" w:rsidRDefault="00AC1E86" w:rsidP="00AC1E86">
      <w:pPr>
        <w:pStyle w:val="Default"/>
        <w:rPr>
          <w:sz w:val="28"/>
          <w:szCs w:val="22"/>
        </w:rPr>
      </w:pPr>
    </w:p>
    <w:p w:rsidR="00AC1E86" w:rsidRPr="00B63C10" w:rsidRDefault="00AC1E86" w:rsidP="00AC1E86">
      <w:pPr>
        <w:pStyle w:val="Default"/>
        <w:rPr>
          <w:color w:val="0076B8"/>
          <w:szCs w:val="22"/>
        </w:rPr>
      </w:pPr>
      <w:r w:rsidRPr="00B63C10">
        <w:rPr>
          <w:b/>
          <w:bCs/>
          <w:color w:val="0076B8"/>
          <w:szCs w:val="22"/>
        </w:rPr>
        <w:t xml:space="preserve">Inhalte der Maßnahme (exemplarisch) </w:t>
      </w:r>
    </w:p>
    <w:p w:rsidR="00AC1E86" w:rsidRPr="00E6145B" w:rsidRDefault="00AC1E86" w:rsidP="00AC1E86">
      <w:pPr>
        <w:pStyle w:val="Default"/>
        <w:spacing w:after="31"/>
      </w:pPr>
      <w:r w:rsidRPr="00E6145B">
        <w:t xml:space="preserve"> </w:t>
      </w:r>
      <w:r w:rsidR="00E6145B" w:rsidRPr="00E6145B">
        <w:rPr>
          <w:rFonts w:eastAsia="Times New Roman"/>
          <w:lang w:eastAsia="de-DE"/>
        </w:rPr>
        <w:t>Definition und Abgrenzung von gesundheitsorientiert</w:t>
      </w:r>
      <w:r w:rsidR="007B41BD">
        <w:rPr>
          <w:rFonts w:eastAsia="Times New Roman"/>
          <w:lang w:eastAsia="de-DE"/>
        </w:rPr>
        <w:t>en Angeboten, Gesundheitssport,</w:t>
      </w:r>
      <w:r w:rsidR="007B41BD">
        <w:rPr>
          <w:rFonts w:eastAsia="Times New Roman"/>
          <w:lang w:eastAsia="de-DE"/>
        </w:rPr>
        <w:br/>
        <w:t xml:space="preserve">    </w:t>
      </w:r>
      <w:r w:rsidR="00E6145B" w:rsidRPr="00E6145B">
        <w:rPr>
          <w:rFonts w:eastAsia="Times New Roman"/>
          <w:lang w:eastAsia="de-DE"/>
        </w:rPr>
        <w:t xml:space="preserve">Gesundheitsförderung, Breitensport, SPORT PRO GESUNDHEIT, Prävention und </w:t>
      </w:r>
      <w:r w:rsidR="007B41BD">
        <w:rPr>
          <w:rFonts w:eastAsia="Times New Roman"/>
          <w:lang w:eastAsia="de-DE"/>
        </w:rPr>
        <w:br/>
        <w:t xml:space="preserve">    </w:t>
      </w:r>
      <w:r w:rsidR="00E6145B" w:rsidRPr="00E6145B">
        <w:rPr>
          <w:rFonts w:eastAsia="Times New Roman"/>
          <w:lang w:eastAsia="de-DE"/>
        </w:rPr>
        <w:t>Rehabilitationssport</w:t>
      </w:r>
    </w:p>
    <w:p w:rsidR="00AC1E86" w:rsidRPr="00E6145B" w:rsidRDefault="00AC1E86" w:rsidP="00AC1E86">
      <w:pPr>
        <w:pStyle w:val="Default"/>
        <w:spacing w:after="31"/>
      </w:pPr>
      <w:r w:rsidRPr="00E6145B">
        <w:t xml:space="preserve"> </w:t>
      </w:r>
      <w:r w:rsidR="00E6145B" w:rsidRPr="00E6145B">
        <w:rPr>
          <w:rFonts w:eastAsia="Times New Roman"/>
          <w:lang w:eastAsia="de-DE"/>
        </w:rPr>
        <w:t>Ziele, Nutzen und Bedeutung von gesundheitso</w:t>
      </w:r>
      <w:r w:rsidR="007B41BD">
        <w:rPr>
          <w:rFonts w:eastAsia="Times New Roman"/>
          <w:lang w:eastAsia="de-DE"/>
        </w:rPr>
        <w:t>rientierten Angeboten</w:t>
      </w:r>
    </w:p>
    <w:p w:rsidR="00AC1E86" w:rsidRPr="00E6145B" w:rsidRDefault="00AC1E86" w:rsidP="00AC1E86">
      <w:pPr>
        <w:pStyle w:val="Default"/>
        <w:spacing w:after="31"/>
      </w:pPr>
      <w:r w:rsidRPr="00E6145B">
        <w:t xml:space="preserve"> </w:t>
      </w:r>
      <w:r w:rsidR="00E6145B" w:rsidRPr="00E6145B">
        <w:rPr>
          <w:rFonts w:eastAsia="Times New Roman"/>
          <w:lang w:eastAsia="de-DE"/>
        </w:rPr>
        <w:t>Stellenwert und Bedarf des Gesundheitssports für die Vereine</w:t>
      </w:r>
    </w:p>
    <w:p w:rsidR="00AC1E86" w:rsidRPr="00E6145B" w:rsidRDefault="00E6145B" w:rsidP="00AC1E86">
      <w:pPr>
        <w:pStyle w:val="Default"/>
        <w:spacing w:after="31"/>
      </w:pPr>
      <w:r w:rsidRPr="00E6145B">
        <w:t xml:space="preserve"> </w:t>
      </w:r>
      <w:r w:rsidRPr="00E6145B">
        <w:rPr>
          <w:rFonts w:eastAsia="Times New Roman"/>
          <w:lang w:eastAsia="de-DE"/>
        </w:rPr>
        <w:t>Potentiale/Möglichk</w:t>
      </w:r>
      <w:r w:rsidR="007B41BD">
        <w:rPr>
          <w:rFonts w:eastAsia="Times New Roman"/>
          <w:lang w:eastAsia="de-DE"/>
        </w:rPr>
        <w:t>eiten für Sportvereine</w:t>
      </w:r>
    </w:p>
    <w:p w:rsidR="00AC1E86" w:rsidRPr="00E6145B" w:rsidRDefault="00AC1E86" w:rsidP="00AC1E86">
      <w:pPr>
        <w:pStyle w:val="Default"/>
        <w:spacing w:after="31"/>
      </w:pPr>
      <w:r w:rsidRPr="00E6145B">
        <w:t xml:space="preserve"> </w:t>
      </w:r>
      <w:r w:rsidR="00E6145B" w:rsidRPr="00E6145B">
        <w:rPr>
          <w:rFonts w:eastAsia="Times New Roman"/>
          <w:lang w:eastAsia="de-DE"/>
        </w:rPr>
        <w:t>Beispiele für gesundheit</w:t>
      </w:r>
      <w:r w:rsidR="007B41BD">
        <w:rPr>
          <w:rFonts w:eastAsia="Times New Roman"/>
          <w:lang w:eastAsia="de-DE"/>
        </w:rPr>
        <w:t>sorientierten Angeboten</w:t>
      </w:r>
    </w:p>
    <w:p w:rsidR="00AC1E86" w:rsidRPr="00B63C10" w:rsidRDefault="00AC1E86" w:rsidP="0041719D">
      <w:pPr>
        <w:pStyle w:val="Default"/>
        <w:rPr>
          <w:b/>
          <w:bCs/>
          <w:szCs w:val="22"/>
        </w:rPr>
      </w:pPr>
      <w:r w:rsidRPr="00E6145B">
        <w:t xml:space="preserve"> </w:t>
      </w:r>
      <w:r w:rsidR="00E6145B" w:rsidRPr="00E6145B">
        <w:rPr>
          <w:rFonts w:eastAsia="Times New Roman"/>
          <w:lang w:eastAsia="de-DE"/>
        </w:rPr>
        <w:t>Raum für Erfahrungsaustaus</w:t>
      </w:r>
      <w:r w:rsidR="007B41BD">
        <w:rPr>
          <w:rFonts w:eastAsia="Times New Roman"/>
          <w:lang w:eastAsia="de-DE"/>
        </w:rPr>
        <w:t>ch, Fragen und Anregungen</w:t>
      </w:r>
      <w:r w:rsidR="0041719D" w:rsidRPr="00B63C10">
        <w:rPr>
          <w:szCs w:val="22"/>
        </w:rPr>
        <w:br/>
      </w:r>
      <w:r w:rsidR="00D40B31">
        <w:rPr>
          <w:b/>
          <w:bCs/>
          <w:sz w:val="40"/>
          <w:szCs w:val="22"/>
        </w:rPr>
        <w:br/>
      </w:r>
      <w:r w:rsidR="00AC68C2">
        <w:rPr>
          <w:b/>
          <w:bCs/>
          <w:szCs w:val="22"/>
        </w:rPr>
        <w:t xml:space="preserve">Sinnvoll ist die Teilnahme an dem </w:t>
      </w:r>
      <w:r w:rsidR="00AC68C2" w:rsidRPr="00AC68C2">
        <w:rPr>
          <w:b/>
          <w:bCs/>
          <w:szCs w:val="22"/>
          <w:u w:val="single"/>
        </w:rPr>
        <w:t>anschließenden</w:t>
      </w:r>
      <w:r w:rsidR="0041719D" w:rsidRPr="00B63C10">
        <w:rPr>
          <w:b/>
          <w:bCs/>
          <w:szCs w:val="22"/>
        </w:rPr>
        <w:t xml:space="preserve"> </w:t>
      </w:r>
      <w:r w:rsidR="00AC68C2">
        <w:rPr>
          <w:b/>
          <w:bCs/>
          <w:szCs w:val="22"/>
        </w:rPr>
        <w:t>Workshop</w:t>
      </w:r>
      <w:r w:rsidR="00AC68C2">
        <w:rPr>
          <w:b/>
          <w:bCs/>
          <w:szCs w:val="22"/>
        </w:rPr>
        <w:br/>
      </w:r>
      <w:r w:rsidR="0041719D" w:rsidRPr="00B63C10">
        <w:rPr>
          <w:b/>
          <w:bCs/>
          <w:szCs w:val="22"/>
        </w:rPr>
        <w:t>„</w:t>
      </w:r>
      <w:r w:rsidR="00AC68C2">
        <w:rPr>
          <w:b/>
          <w:bCs/>
          <w:szCs w:val="22"/>
        </w:rPr>
        <w:t>Einführung von gesun</w:t>
      </w:r>
      <w:r w:rsidR="008A58C9">
        <w:rPr>
          <w:b/>
          <w:bCs/>
          <w:szCs w:val="22"/>
        </w:rPr>
        <w:t>dheitsorientierte</w:t>
      </w:r>
      <w:r w:rsidR="00AC68C2">
        <w:rPr>
          <w:b/>
          <w:bCs/>
          <w:szCs w:val="22"/>
        </w:rPr>
        <w:t>n</w:t>
      </w:r>
      <w:r w:rsidR="008A58C9">
        <w:rPr>
          <w:b/>
          <w:bCs/>
          <w:szCs w:val="22"/>
        </w:rPr>
        <w:t xml:space="preserve"> </w:t>
      </w:r>
      <w:r w:rsidR="00AC68C2">
        <w:rPr>
          <w:b/>
          <w:bCs/>
          <w:szCs w:val="22"/>
        </w:rPr>
        <w:t>Maßnahmen</w:t>
      </w:r>
      <w:r w:rsidR="0041719D" w:rsidRPr="00B63C10">
        <w:rPr>
          <w:b/>
          <w:bCs/>
          <w:szCs w:val="22"/>
        </w:rPr>
        <w:t>“</w:t>
      </w:r>
      <w:r w:rsidR="006D6054" w:rsidRPr="00B63C10">
        <w:rPr>
          <w:b/>
          <w:bCs/>
          <w:szCs w:val="22"/>
        </w:rPr>
        <w:t xml:space="preserve"> am 2</w:t>
      </w:r>
      <w:r w:rsidR="009A6F0E">
        <w:rPr>
          <w:b/>
          <w:bCs/>
          <w:szCs w:val="22"/>
        </w:rPr>
        <w:t>5</w:t>
      </w:r>
      <w:r w:rsidR="006D6054" w:rsidRPr="00B63C10">
        <w:rPr>
          <w:b/>
          <w:bCs/>
          <w:szCs w:val="22"/>
        </w:rPr>
        <w:t>.</w:t>
      </w:r>
      <w:r w:rsidR="009A6F0E">
        <w:rPr>
          <w:b/>
          <w:bCs/>
          <w:szCs w:val="22"/>
        </w:rPr>
        <w:t xml:space="preserve"> November</w:t>
      </w:r>
      <w:r w:rsidR="00AC68C2">
        <w:rPr>
          <w:b/>
          <w:bCs/>
          <w:szCs w:val="22"/>
        </w:rPr>
        <w:br/>
      </w:r>
      <w:r w:rsidR="009A6F0E">
        <w:rPr>
          <w:b/>
          <w:bCs/>
          <w:szCs w:val="22"/>
        </w:rPr>
        <w:t xml:space="preserve">von </w:t>
      </w:r>
      <w:r w:rsidR="006D6054" w:rsidRPr="00B63C10">
        <w:rPr>
          <w:b/>
          <w:bCs/>
          <w:szCs w:val="22"/>
        </w:rPr>
        <w:t>1</w:t>
      </w:r>
      <w:r w:rsidR="00AC68C2">
        <w:rPr>
          <w:b/>
          <w:bCs/>
          <w:szCs w:val="22"/>
        </w:rPr>
        <w:t>9:45</w:t>
      </w:r>
      <w:r w:rsidR="006D6054" w:rsidRPr="00B63C10">
        <w:rPr>
          <w:b/>
          <w:bCs/>
          <w:szCs w:val="22"/>
        </w:rPr>
        <w:t xml:space="preserve"> </w:t>
      </w:r>
      <w:r w:rsidR="009A6F0E">
        <w:rPr>
          <w:b/>
          <w:bCs/>
          <w:szCs w:val="22"/>
        </w:rPr>
        <w:t>–</w:t>
      </w:r>
      <w:r w:rsidR="006D6054" w:rsidRPr="00B63C10">
        <w:rPr>
          <w:b/>
          <w:bCs/>
          <w:szCs w:val="22"/>
        </w:rPr>
        <w:t xml:space="preserve"> </w:t>
      </w:r>
      <w:r w:rsidR="00AC68C2">
        <w:rPr>
          <w:b/>
          <w:bCs/>
          <w:szCs w:val="22"/>
        </w:rPr>
        <w:t>21</w:t>
      </w:r>
      <w:r w:rsidR="009A6F0E">
        <w:rPr>
          <w:b/>
          <w:bCs/>
          <w:szCs w:val="22"/>
        </w:rPr>
        <w:t>:</w:t>
      </w:r>
      <w:r w:rsidR="00AC68C2">
        <w:rPr>
          <w:b/>
          <w:bCs/>
          <w:szCs w:val="22"/>
        </w:rPr>
        <w:t>45</w:t>
      </w:r>
      <w:r w:rsidR="006D6054" w:rsidRPr="00B63C10">
        <w:rPr>
          <w:b/>
          <w:bCs/>
          <w:szCs w:val="22"/>
        </w:rPr>
        <w:t xml:space="preserve"> Uhr im Haus Opherdicke</w:t>
      </w:r>
      <w:r w:rsidR="0041719D" w:rsidRPr="00B63C10">
        <w:rPr>
          <w:b/>
          <w:bCs/>
          <w:szCs w:val="22"/>
        </w:rPr>
        <w:t>.</w:t>
      </w:r>
      <w:r w:rsidR="006D6054" w:rsidRPr="00B63C10">
        <w:rPr>
          <w:b/>
          <w:bCs/>
          <w:szCs w:val="22"/>
        </w:rPr>
        <w:t xml:space="preserve"> </w:t>
      </w:r>
    </w:p>
    <w:p w:rsidR="00B63C10" w:rsidRPr="0049519F" w:rsidRDefault="00D0279B" w:rsidP="002A0641">
      <w:pPr>
        <w:pStyle w:val="Default"/>
        <w:rPr>
          <w:i/>
        </w:rPr>
      </w:pPr>
      <w:r>
        <w:rPr>
          <w:b/>
          <w:bCs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81FD4" wp14:editId="5E99EDB1">
                <wp:simplePos x="0" y="0"/>
                <wp:positionH relativeFrom="column">
                  <wp:posOffset>3541395</wp:posOffset>
                </wp:positionH>
                <wp:positionV relativeFrom="paragraph">
                  <wp:posOffset>229553</wp:posOffset>
                </wp:positionV>
                <wp:extent cx="2162810" cy="1271587"/>
                <wp:effectExtent l="0" t="0" r="889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127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161" w:rsidRDefault="007D316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779C70" wp14:editId="6AB95AE3">
                                  <wp:extent cx="2067795" cy="1033463"/>
                                  <wp:effectExtent l="0" t="0" r="889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oerdersiegel_Bewegt_GESUND_bleiben_in_NRW_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099" cy="1050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81FD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8.85pt;margin-top:18.1pt;width:170.3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" fillcolor="white [3201]" stroked="f" strokeweight=".5pt">
                <v:textbox>
                  <w:txbxContent>
                    <w:p w:rsidR="007D3161" w:rsidRDefault="007D316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F779C70" wp14:editId="6AB95AE3">
                            <wp:extent cx="2067795" cy="1033463"/>
                            <wp:effectExtent l="0" t="0" r="889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oerdersiegel_Bewegt_GESUND_bleiben_in_NRW_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099" cy="1050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519F">
        <w:rPr>
          <w:b/>
          <w:i/>
          <w:noProof/>
          <w:szCs w:val="22"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557213</wp:posOffset>
                </wp:positionV>
                <wp:extent cx="2185670" cy="876300"/>
                <wp:effectExtent l="0" t="0" r="508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1DE" w:rsidRDefault="001641D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824999" cy="695325"/>
                                  <wp:effectExtent l="0" t="0" r="381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SB Unna_Logo_Stindtversion_ab 2015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3088" cy="755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76.7pt;margin-top:43.9pt;width:172.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" fillcolor="white [3201]" stroked="f" strokeweight=".5pt">
                <v:textbox>
                  <w:txbxContent>
                    <w:p w:rsidR="001641DE" w:rsidRDefault="001641D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824999" cy="695325"/>
                            <wp:effectExtent l="0" t="0" r="381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SB Unna_Logo_Stindtversion_ab 2015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3088" cy="755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BB4">
        <w:rPr>
          <w:b/>
          <w:i/>
          <w:sz w:val="28"/>
          <w:szCs w:val="22"/>
        </w:rPr>
        <w:br/>
      </w:r>
      <w:r w:rsidR="00707660" w:rsidRPr="0049519F">
        <w:rPr>
          <w:b/>
          <w:i/>
          <w:szCs w:val="22"/>
          <w:highlight w:val="yellow"/>
        </w:rPr>
        <w:t>Um 19:30 Uhr wird e</w:t>
      </w:r>
      <w:r w:rsidR="003A5405" w:rsidRPr="0049519F">
        <w:rPr>
          <w:b/>
          <w:i/>
          <w:szCs w:val="22"/>
          <w:highlight w:val="yellow"/>
        </w:rPr>
        <w:t>in Imbiss angeboten.</w:t>
      </w:r>
    </w:p>
    <w:sectPr w:rsidR="00B63C10" w:rsidRPr="0049519F" w:rsidSect="002A0641">
      <w:pgSz w:w="11906" w:h="17338"/>
      <w:pgMar w:top="567" w:right="885" w:bottom="851" w:left="11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86"/>
    <w:rsid w:val="000554A4"/>
    <w:rsid w:val="00070C72"/>
    <w:rsid w:val="0011175F"/>
    <w:rsid w:val="001641DE"/>
    <w:rsid w:val="001D3BB4"/>
    <w:rsid w:val="002301D3"/>
    <w:rsid w:val="0024606A"/>
    <w:rsid w:val="002A0641"/>
    <w:rsid w:val="002A461B"/>
    <w:rsid w:val="002D63E6"/>
    <w:rsid w:val="003439F9"/>
    <w:rsid w:val="003A5405"/>
    <w:rsid w:val="003F0112"/>
    <w:rsid w:val="0041719D"/>
    <w:rsid w:val="0049519F"/>
    <w:rsid w:val="005A687A"/>
    <w:rsid w:val="00600AF9"/>
    <w:rsid w:val="006D6054"/>
    <w:rsid w:val="00707660"/>
    <w:rsid w:val="00741E81"/>
    <w:rsid w:val="007B41BD"/>
    <w:rsid w:val="007C0E23"/>
    <w:rsid w:val="007D3161"/>
    <w:rsid w:val="00806481"/>
    <w:rsid w:val="008A5363"/>
    <w:rsid w:val="008A58C9"/>
    <w:rsid w:val="00917834"/>
    <w:rsid w:val="009233B6"/>
    <w:rsid w:val="00943FB2"/>
    <w:rsid w:val="009939D6"/>
    <w:rsid w:val="009A6F0E"/>
    <w:rsid w:val="009D4224"/>
    <w:rsid w:val="009D6DF7"/>
    <w:rsid w:val="00AC1E86"/>
    <w:rsid w:val="00AC68C2"/>
    <w:rsid w:val="00B223D2"/>
    <w:rsid w:val="00B23A61"/>
    <w:rsid w:val="00B63C10"/>
    <w:rsid w:val="00BD7D1E"/>
    <w:rsid w:val="00C81A84"/>
    <w:rsid w:val="00D0279B"/>
    <w:rsid w:val="00D15E2E"/>
    <w:rsid w:val="00D2152E"/>
    <w:rsid w:val="00D40B31"/>
    <w:rsid w:val="00E6145B"/>
    <w:rsid w:val="00F51343"/>
    <w:rsid w:val="00F60C2A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E628-532D-4F6C-B008-C2BD1E55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C1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880B-5D50-4EF5-941F-3389AE53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Kanand</dc:creator>
  <cp:keywords/>
  <dc:description/>
  <cp:lastModifiedBy>Michael Kanand</cp:lastModifiedBy>
  <cp:revision>18</cp:revision>
  <cp:lastPrinted>2019-10-22T11:50:00Z</cp:lastPrinted>
  <dcterms:created xsi:type="dcterms:W3CDTF">2019-10-21T14:26:00Z</dcterms:created>
  <dcterms:modified xsi:type="dcterms:W3CDTF">2019-10-24T12:28:00Z</dcterms:modified>
</cp:coreProperties>
</file>